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C99" w:rsidRDefault="00921C99" w:rsidP="00921C99">
      <w:r>
        <w:rPr>
          <w:rFonts w:hint="eastAsia"/>
        </w:rPr>
        <w:t>恒星物理学</w:t>
      </w:r>
      <w:r>
        <w:t>作业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陈洋遥</w:t>
      </w:r>
      <w:proofErr w:type="gramEnd"/>
      <w:r>
        <w:rPr>
          <w:rFonts w:hint="eastAsia"/>
        </w:rPr>
        <w:t xml:space="preserve"> 2017311337 物理系</w:t>
      </w:r>
      <w:r>
        <w:t>天体中心</w:t>
      </w:r>
    </w:p>
    <w:p w:rsidR="00921C99" w:rsidRDefault="00921C99" w:rsidP="00921C99">
      <w:pPr>
        <w:pStyle w:val="2"/>
      </w:pPr>
      <w:r>
        <w:rPr>
          <w:rFonts w:hint="eastAsia"/>
        </w:rPr>
        <w:t>第五章</w:t>
      </w:r>
    </w:p>
    <w:p w:rsidR="00A937AD" w:rsidRDefault="006C69D2">
      <w:r>
        <w:rPr>
          <w:rFonts w:hint="eastAsia"/>
        </w:rPr>
        <w:t>1. 恒星</w:t>
      </w:r>
      <w:r>
        <w:t>内部的能量传输机制主要有：</w:t>
      </w:r>
      <w:r>
        <w:rPr>
          <w:rFonts w:hint="eastAsia"/>
        </w:rPr>
        <w:t>辐射（光子的输运）</w:t>
      </w:r>
      <w:r>
        <w:t>、对流</w:t>
      </w:r>
      <w:r>
        <w:rPr>
          <w:rFonts w:hint="eastAsia"/>
        </w:rPr>
        <w:t>（粒子</w:t>
      </w:r>
      <w:r>
        <w:t>的输运</w:t>
      </w:r>
      <w:r>
        <w:rPr>
          <w:rFonts w:hint="eastAsia"/>
        </w:rPr>
        <w:t>）</w:t>
      </w:r>
      <w:r>
        <w:t>、传导</w:t>
      </w:r>
      <w:r>
        <w:rPr>
          <w:rFonts w:hint="eastAsia"/>
        </w:rPr>
        <w:t>（粒子</w:t>
      </w:r>
      <w:r>
        <w:t>碰撞传导能量</w:t>
      </w:r>
      <w:r>
        <w:rPr>
          <w:rFonts w:hint="eastAsia"/>
        </w:rPr>
        <w:t>）</w:t>
      </w:r>
      <w:r>
        <w:t>。</w:t>
      </w:r>
    </w:p>
    <w:p w:rsidR="00966E60" w:rsidRDefault="00966E60"/>
    <w:p w:rsidR="006C69D2" w:rsidRDefault="006C69D2">
      <w:r>
        <w:rPr>
          <w:rFonts w:hint="eastAsia"/>
        </w:rPr>
        <w:t>一般来讲</w:t>
      </w:r>
      <w:r>
        <w:t>辐射都会起主要作用</w:t>
      </w:r>
      <w:r>
        <w:rPr>
          <w:rFonts w:hint="eastAsia"/>
        </w:rPr>
        <w:t>。</w:t>
      </w:r>
      <w:r>
        <w:t>因为</w:t>
      </w:r>
      <w:r>
        <w:rPr>
          <w:rFonts w:hint="eastAsia"/>
        </w:rPr>
        <w:t>光子的平均自由程</w:t>
      </w:r>
      <w:r>
        <w:t>往往</w:t>
      </w:r>
      <w:r>
        <w:rPr>
          <w:rFonts w:hint="eastAsia"/>
        </w:rPr>
        <w:t>远</w:t>
      </w:r>
      <w:r>
        <w:t>大于粒子</w:t>
      </w:r>
      <w:r>
        <w:rPr>
          <w:rFonts w:hint="eastAsia"/>
        </w:rPr>
        <w:t>的</w:t>
      </w:r>
      <w:r>
        <w:t>平均自由程。</w:t>
      </w:r>
    </w:p>
    <w:p w:rsidR="00966E60" w:rsidRDefault="00966E60"/>
    <w:p w:rsidR="00966E60" w:rsidRDefault="006C69D2">
      <w:r>
        <w:rPr>
          <w:rFonts w:hint="eastAsia"/>
        </w:rPr>
        <w:t>在</w:t>
      </w:r>
      <w:r>
        <w:t>冷恒星的电离氢区将</w:t>
      </w:r>
      <w:r>
        <w:rPr>
          <w:rFonts w:hint="eastAsia"/>
        </w:rPr>
        <w:t>由对流</w:t>
      </w:r>
      <w:r>
        <w:t>传能</w:t>
      </w:r>
      <w:r>
        <w:rPr>
          <w:rFonts w:hint="eastAsia"/>
        </w:rPr>
        <w:t>主导</w:t>
      </w:r>
      <w:r>
        <w:t>。</w:t>
      </w:r>
      <w:r>
        <w:rPr>
          <w:rFonts w:hint="eastAsia"/>
        </w:rPr>
        <w:t>一般地</w:t>
      </w:r>
      <w:r>
        <w:t>，如果辐射流量很大</w:t>
      </w:r>
      <w:r>
        <w:rPr>
          <w:rFonts w:hint="eastAsia"/>
        </w:rPr>
        <w:t>，</w:t>
      </w:r>
      <w:r>
        <w:t>或者</w:t>
      </w:r>
      <w:r>
        <w:rPr>
          <w:rFonts w:hint="eastAsia"/>
        </w:rPr>
        <w:t>不透明度</w:t>
      </w:r>
      <w:r>
        <w:t>很大时</w:t>
      </w:r>
      <w:r>
        <w:rPr>
          <w:rFonts w:hint="eastAsia"/>
        </w:rPr>
        <w:t>，</w:t>
      </w:r>
    </w:p>
    <w:p w:rsidR="006C69D2" w:rsidRDefault="006C69D2">
      <w:r>
        <w:rPr>
          <w:rFonts w:hint="eastAsia"/>
        </w:rPr>
        <w:t>根据</w:t>
      </w:r>
      <w:r>
        <w:t>史瓦西判据，辐射</w:t>
      </w:r>
      <w:r>
        <w:rPr>
          <w:rFonts w:hint="eastAsia"/>
        </w:rPr>
        <w:t>温度</w:t>
      </w:r>
      <w:r>
        <w:t>梯度可能大于绝热温度梯度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∇</m:t>
            </m:r>
          </m:e>
          <m:sub>
            <m:r>
              <w:rPr>
                <w:rFonts w:ascii="Cambria Math" w:hAnsi="Cambria Math"/>
              </w:rPr>
              <m:t>rad</m:t>
            </m:r>
          </m:sub>
        </m:sSub>
        <m:r>
          <m:rPr>
            <m:sty m:val="p"/>
          </m:rPr>
          <w:rPr>
            <w:rFonts w:ascii="Cambria Math" w:hAnsi="Cambria Math"/>
          </w:rPr>
          <m:t>&gt;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∇</m:t>
            </m:r>
          </m:e>
          <m:sub>
            <m:r>
              <w:rPr>
                <w:rFonts w:ascii="Cambria Math" w:hAnsi="Cambria Math"/>
              </w:rPr>
              <m:t>adj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</m:oMath>
      <w:r>
        <w:t>，对流就会发生。</w:t>
      </w:r>
    </w:p>
    <w:p w:rsidR="00966E60" w:rsidRDefault="00966E60"/>
    <w:p w:rsidR="006C69D2" w:rsidRDefault="006C69D2">
      <w:r>
        <w:rPr>
          <w:rFonts w:hint="eastAsia"/>
        </w:rPr>
        <w:t>在</w:t>
      </w:r>
      <w:r>
        <w:t>致密</w:t>
      </w:r>
      <w:r>
        <w:rPr>
          <w:rFonts w:hint="eastAsia"/>
        </w:rPr>
        <w:t>星</w:t>
      </w:r>
      <w:r>
        <w:t>内部，传导可以占主导。</w:t>
      </w:r>
      <w:r>
        <w:rPr>
          <w:rFonts w:hint="eastAsia"/>
        </w:rPr>
        <w:t>此时</w:t>
      </w:r>
      <w:r>
        <w:t>粒子处于简并态，因而平均自由程可能很长，这样</w:t>
      </w:r>
      <w:r>
        <w:rPr>
          <w:rFonts w:hint="eastAsia"/>
        </w:rPr>
        <w:t>传导</w:t>
      </w:r>
      <w:r>
        <w:t>可以很有效。</w:t>
      </w:r>
    </w:p>
    <w:p w:rsidR="00966E60" w:rsidRPr="00335794" w:rsidRDefault="00966E60">
      <w:bookmarkStart w:id="0" w:name="_GoBack"/>
      <w:bookmarkEnd w:id="0"/>
    </w:p>
    <w:p w:rsidR="00966E60" w:rsidRDefault="00966E60">
      <w:r>
        <w:rPr>
          <w:rFonts w:hint="eastAsia"/>
        </w:rPr>
        <w:t>2.</w:t>
      </w:r>
      <w:r w:rsidR="003262ED">
        <w:rPr>
          <w:rFonts w:hint="eastAsia"/>
        </w:rPr>
        <w:t xml:space="preserve"> 当</w:t>
      </w:r>
      <w:r w:rsidR="003262ED">
        <w:t>n=0</w:t>
      </w:r>
      <w:r w:rsidR="003262ED">
        <w:rPr>
          <w:rFonts w:hint="eastAsia"/>
        </w:rPr>
        <w:t>时</w:t>
      </w:r>
      <w:r w:rsidR="003262ED">
        <w:t>，课上已经解得</w:t>
      </w:r>
      <m:oMath>
        <m:r>
          <m:rPr>
            <m:sty m:val="p"/>
          </m:rPr>
          <w:rPr>
            <w:rFonts w:ascii="Cambria Math" w:hAnsi="Cambria Math"/>
          </w:rPr>
          <m:t>θ=-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ξ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+1</m:t>
        </m:r>
      </m:oMath>
      <w:r w:rsidR="003262ED">
        <w:rPr>
          <w:rFonts w:hint="eastAsia"/>
        </w:rPr>
        <w:t>，</w:t>
      </w:r>
      <w:r w:rsidR="003262ED">
        <w:t>令</w:t>
      </w:r>
      <m:oMath>
        <m:r>
          <m:rPr>
            <m:sty m:val="p"/>
          </m:rPr>
          <w:rPr>
            <w:rFonts w:ascii="Cambria Math" w:hAnsi="Cambria Math"/>
          </w:rPr>
          <m:t>θ=0</m:t>
        </m:r>
      </m:oMath>
      <w:r w:rsidR="003262ED">
        <w:rPr>
          <w:rFonts w:hint="eastAsia"/>
        </w:rPr>
        <w:t>就可得到</w:t>
      </w:r>
      <w:r w:rsidR="003262ED">
        <w:t>半径</w:t>
      </w:r>
    </w:p>
    <w:p w:rsidR="003262ED" w:rsidRPr="003262ED" w:rsidRDefault="00335794"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ξ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R</m:t>
              </m:r>
            </m:sub>
          </m:sSub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6</m:t>
              </m:r>
            </m:e>
          </m:rad>
          <m:r>
            <w:rPr>
              <w:rFonts w:ascii="Cambria Math" w:hAnsi="Cambria Math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*</m:t>
              </m:r>
            </m:sub>
          </m:sSub>
          <m:r>
            <w:rPr>
              <w:rFonts w:ascii="Cambria Math" w:hAnsi="Cambria Math"/>
            </w:rPr>
            <m:t>=α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6</m:t>
              </m:r>
            </m:e>
          </m:rad>
        </m:oMath>
      </m:oMathPara>
    </w:p>
    <w:p w:rsidR="003262ED" w:rsidRDefault="003262ED">
      <w:r>
        <w:rPr>
          <w:rFonts w:hint="eastAsia"/>
        </w:rPr>
        <w:t>恒星</w:t>
      </w:r>
      <w:r>
        <w:t>的</w:t>
      </w:r>
      <w:r>
        <w:rPr>
          <w:rFonts w:hint="eastAsia"/>
        </w:rPr>
        <w:t>质量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*</m:t>
            </m:r>
          </m:sub>
        </m:sSub>
        <m:r>
          <w:rPr>
            <w:rFonts w:ascii="Cambria Math" w:hAnsi="Cambria Math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*</m:t>
                </m:r>
              </m:sub>
            </m:sSub>
          </m:sup>
          <m:e>
            <m:r>
              <w:rPr>
                <w:rFonts w:ascii="Cambria Math" w:hAnsi="Cambria Math"/>
              </w:rPr>
              <m:t>4π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ρ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r</m:t>
                </m:r>
              </m:e>
            </m:d>
            <m:r>
              <w:rPr>
                <w:rFonts w:ascii="Cambria Math" w:hAnsi="Cambria Math"/>
              </w:rPr>
              <m:t>dr</m:t>
            </m:r>
          </m:e>
        </m:nary>
        <m:r>
          <w:rPr>
            <w:rFonts w:ascii="Cambria Math" w:hAnsi="Cambria Math"/>
          </w:rPr>
          <m:t>=4π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α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ξ</m:t>
                </m:r>
              </m:e>
              <m:sub>
                <m:r>
                  <w:rPr>
                    <w:rFonts w:ascii="Cambria Math" w:hAnsi="Cambria Math"/>
                  </w:rPr>
                  <m:t>R</m:t>
                </m:r>
              </m:sub>
            </m:sSub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ξ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dξ</m:t>
            </m:r>
          </m:e>
        </m:nary>
      </m:oMath>
      <w:r>
        <w:rPr>
          <w:rFonts w:hint="eastAsia"/>
        </w:rPr>
        <w:t>。</w:t>
      </w:r>
      <w:r>
        <w:t>将上面的</w:t>
      </w:r>
      <w:r>
        <w:rPr>
          <w:rFonts w:hint="eastAsia"/>
        </w:rPr>
        <w:t>结果带入</w:t>
      </w:r>
      <w:r>
        <w:t>就有</w:t>
      </w:r>
    </w:p>
    <w:p w:rsidR="003262ED" w:rsidRPr="003262ED" w:rsidRDefault="00335794"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4π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*</m:t>
                  </m:r>
                </m:sub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bSup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ρ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</m:oMath>
      </m:oMathPara>
    </w:p>
    <w:p w:rsidR="003262ED" w:rsidRDefault="003262ED"/>
    <w:p w:rsidR="003262ED" w:rsidRDefault="003262ED"/>
    <w:p w:rsidR="003262ED" w:rsidRDefault="003262ED">
      <w:r>
        <w:rPr>
          <w:rFonts w:hint="eastAsia"/>
        </w:rPr>
        <w:t xml:space="preserve">3. </w:t>
      </w:r>
      <w:r>
        <w:t>Lane-Emden方程为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ξ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den>
        </m:f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</m:num>
          <m:den>
            <m:r>
              <w:rPr>
                <w:rFonts w:ascii="Cambria Math" w:hAnsi="Cambria Math"/>
              </w:rPr>
              <m:t>dξ</m:t>
            </m:r>
          </m:den>
        </m:f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ξ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dθ</m:t>
                </m:r>
              </m:num>
              <m:den>
                <m:r>
                  <w:rPr>
                    <w:rFonts w:ascii="Cambria Math" w:hAnsi="Cambria Math"/>
                  </w:rPr>
                  <m:t>dξ</m:t>
                </m:r>
              </m:den>
            </m:f>
          </m:e>
        </m:d>
        <m:r>
          <w:rPr>
            <w:rFonts w:ascii="Cambria Math" w:hAnsi="Cambria Math"/>
          </w:rPr>
          <m:t>=-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θ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</m:oMath>
      <w:r w:rsidR="009C5EB5">
        <w:rPr>
          <w:rFonts w:hint="eastAsia"/>
        </w:rPr>
        <w:t>，</w:t>
      </w:r>
      <w:r w:rsidR="009C5EB5">
        <w:t>边界条件为</w:t>
      </w:r>
      <w:r w:rsidR="009C5EB5">
        <w:rPr>
          <w:rFonts w:hint="eastAsia"/>
        </w:rPr>
        <w:t>在</w:t>
      </w:r>
      <m:oMath>
        <m:r>
          <m:rPr>
            <m:sty m:val="p"/>
          </m:rPr>
          <w:rPr>
            <w:rFonts w:ascii="Cambria Math" w:hAnsi="Cambria Math"/>
          </w:rPr>
          <m:t>ξ=0</m:t>
        </m:r>
      </m:oMath>
      <w:r w:rsidR="009C5EB5">
        <w:rPr>
          <w:rFonts w:hint="eastAsia"/>
        </w:rPr>
        <w:t>时</w:t>
      </w:r>
      <w:r w:rsidR="009C5EB5">
        <w:t>，</w:t>
      </w:r>
      <m:oMath>
        <m:r>
          <m:rPr>
            <m:sty m:val="p"/>
          </m:rPr>
          <w:rPr>
            <w:rFonts w:ascii="Cambria Math" w:hAnsi="Cambria Math"/>
          </w:rPr>
          <m:t>θ=1,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 xml:space="preserve">dθ 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dξ</m:t>
            </m:r>
          </m:den>
        </m:f>
        <m:r>
          <m:rPr>
            <m:sty m:val="p"/>
          </m:rPr>
          <w:rPr>
            <w:rFonts w:ascii="Cambria Math" w:hAnsi="Cambria Math"/>
          </w:rPr>
          <m:t>=0</m:t>
        </m:r>
      </m:oMath>
      <w:r w:rsidR="009C5EB5">
        <w:rPr>
          <w:rFonts w:hint="eastAsia"/>
        </w:rPr>
        <w:t>，</w:t>
      </w:r>
      <w:r w:rsidR="009C5EB5">
        <w:t>而在恒星表面</w:t>
      </w:r>
      <m:oMath>
        <m:r>
          <m:rPr>
            <m:sty m:val="p"/>
          </m:rPr>
          <w:rPr>
            <w:rFonts w:ascii="Cambria Math" w:hAnsi="Cambria Math"/>
          </w:rPr>
          <m:t>θ=0</m:t>
        </m:r>
      </m:oMath>
      <w:r w:rsidR="009C5EB5">
        <w:rPr>
          <w:rFonts w:hint="eastAsia"/>
        </w:rPr>
        <w:t>。</w:t>
      </w:r>
    </w:p>
    <w:p w:rsidR="009C5EB5" w:rsidRDefault="009C5EB5">
      <w:r>
        <w:rPr>
          <w:rFonts w:hint="eastAsia"/>
        </w:rPr>
        <w:t>当</w:t>
      </w:r>
      <m:oMath>
        <m:r>
          <m:rPr>
            <m:sty m:val="p"/>
          </m:rPr>
          <w:rPr>
            <w:rFonts w:ascii="Cambria Math" w:hAnsi="Cambria Math"/>
          </w:rPr>
          <m:t>n=1</m:t>
        </m:r>
      </m:oMath>
      <w:r>
        <w:rPr>
          <w:rFonts w:hint="eastAsia"/>
        </w:rPr>
        <w:t>时</w:t>
      </w:r>
      <w:r>
        <w:t>，上述方程变为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ξ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den>
        </m:f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</m:num>
          <m:den>
            <m:r>
              <w:rPr>
                <w:rFonts w:ascii="Cambria Math" w:hAnsi="Cambria Math"/>
              </w:rPr>
              <m:t>dξ</m:t>
            </m:r>
          </m:den>
        </m:f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ξ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dθ</m:t>
                </m:r>
              </m:num>
              <m:den>
                <m:r>
                  <w:rPr>
                    <w:rFonts w:ascii="Cambria Math" w:hAnsi="Cambria Math"/>
                  </w:rPr>
                  <m:t>dξ</m:t>
                </m:r>
              </m:den>
            </m:f>
          </m:e>
        </m:d>
        <m:r>
          <w:rPr>
            <w:rFonts w:ascii="Cambria Math" w:hAnsi="Cambria Math"/>
          </w:rPr>
          <m:t>=-θ</m:t>
        </m:r>
      </m:oMath>
      <w:r>
        <w:rPr>
          <w:rFonts w:hint="eastAsia"/>
        </w:rPr>
        <w:t>。</w:t>
      </w:r>
      <w:r>
        <w:t>作</w:t>
      </w:r>
      <w:r>
        <w:rPr>
          <w:rFonts w:hint="eastAsia"/>
        </w:rPr>
        <w:t>代换</w:t>
      </w:r>
      <m:oMath>
        <m:r>
          <m:rPr>
            <m:sty m:val="p"/>
          </m:rPr>
          <w:rPr>
            <w:rFonts w:ascii="Cambria Math" w:hAnsi="Cambria Math"/>
          </w:rPr>
          <m:t>ϕ=θξ</m:t>
        </m:r>
      </m:oMath>
      <w:r>
        <w:rPr>
          <w:rFonts w:hint="eastAsia"/>
        </w:rPr>
        <w:t>，</w:t>
      </w:r>
      <w:r>
        <w:t>可将方程转化为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d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ϕ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d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ξ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+ϕ=0</m:t>
        </m:r>
      </m:oMath>
      <w:r>
        <w:rPr>
          <w:rFonts w:hint="eastAsia"/>
        </w:rPr>
        <w:t>，</w:t>
      </w:r>
      <w:r>
        <w:t>这是一个振动方程</w:t>
      </w:r>
      <w:r>
        <w:rPr>
          <w:rFonts w:hint="eastAsia"/>
        </w:rPr>
        <w:t>，</w:t>
      </w:r>
      <w:r>
        <w:t>解为</w:t>
      </w:r>
    </w:p>
    <w:p w:rsidR="009C5EB5" w:rsidRPr="009C5EB5" w:rsidRDefault="009C5EB5">
      <m:oMathPara>
        <m:oMath>
          <m:r>
            <m:rPr>
              <m:sty m:val="p"/>
            </m:rPr>
            <w:rPr>
              <w:rFonts w:ascii="Cambria Math" w:hAnsi="Cambria Math"/>
            </w:rPr>
            <m:t>ϕ=Asinξ+Bcosξ</m:t>
          </m:r>
        </m:oMath>
      </m:oMathPara>
    </w:p>
    <w:p w:rsidR="009C5EB5" w:rsidRDefault="009C5EB5">
      <w:r>
        <w:rPr>
          <w:rFonts w:hint="eastAsia"/>
        </w:rPr>
        <w:t>所以</w:t>
      </w:r>
      <w:r>
        <w:t>原方程的解</w:t>
      </w:r>
      <w:r>
        <w:rPr>
          <w:rFonts w:hint="eastAsia"/>
        </w:rPr>
        <w:t>为</w:t>
      </w:r>
    </w:p>
    <w:p w:rsidR="009C5EB5" w:rsidRPr="009C5EB5" w:rsidRDefault="009C5EB5">
      <m:oMathPara>
        <m:oMath>
          <m:r>
            <m:rPr>
              <m:sty m:val="p"/>
            </m:rPr>
            <w:rPr>
              <w:rFonts w:ascii="Cambria Math" w:hAnsi="Cambria Math"/>
            </w:rPr>
            <m:t>θ=(Asinξ+Bcosξ)/ξ</m:t>
          </m:r>
        </m:oMath>
      </m:oMathPara>
    </w:p>
    <w:p w:rsidR="009C5EB5" w:rsidRDefault="009C5EB5">
      <w:r>
        <w:rPr>
          <w:rFonts w:hint="eastAsia"/>
        </w:rPr>
        <w:t>利用</w:t>
      </w:r>
      <w:r>
        <w:t>边界条件，即可求得</w:t>
      </w:r>
    </w:p>
    <w:p w:rsidR="00886FE7" w:rsidRDefault="009C5EB5">
      <m:oMathPara>
        <m:oMath>
          <m:r>
            <m:rPr>
              <m:sty m:val="p"/>
            </m:rPr>
            <w:rPr>
              <w:rFonts w:ascii="Cambria Math" w:hAnsi="Cambria Math"/>
            </w:rPr>
            <m:t>θ=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sinξ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ξ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 xml:space="preserve"> </m:t>
          </m:r>
        </m:oMath>
      </m:oMathPara>
    </w:p>
    <w:p w:rsidR="003E3D4E" w:rsidRDefault="00886FE7">
      <w:r>
        <w:rPr>
          <w:rFonts w:hint="eastAsia"/>
        </w:rPr>
        <w:t xml:space="preserve">4. </w:t>
      </w:r>
    </w:p>
    <w:p w:rsidR="003E3D4E" w:rsidRDefault="003E3D4E">
      <w:r>
        <w:rPr>
          <w:rFonts w:hint="eastAsia"/>
        </w:rPr>
        <w:t>脉动变星</w:t>
      </w:r>
      <w:r>
        <w:t>形成原因是恒星内部各种</w:t>
      </w:r>
      <w:proofErr w:type="gramStart"/>
      <w:r>
        <w:rPr>
          <w:rFonts w:hint="eastAsia"/>
        </w:rPr>
        <w:t>力</w:t>
      </w:r>
      <w:r>
        <w:t>相互</w:t>
      </w:r>
      <w:proofErr w:type="gramEnd"/>
      <w:r>
        <w:t>抗衡从而</w:t>
      </w:r>
      <w:r>
        <w:rPr>
          <w:rFonts w:hint="eastAsia"/>
        </w:rPr>
        <w:t>导致</w:t>
      </w:r>
      <w:r>
        <w:t>动态平衡。例如</w:t>
      </w:r>
      <w:r>
        <w:rPr>
          <w:rFonts w:hint="eastAsia"/>
        </w:rPr>
        <w:t>造父</w:t>
      </w:r>
      <w:r>
        <w:t>的形成原因就是巨星</w:t>
      </w:r>
      <w:r>
        <w:rPr>
          <w:rFonts w:hint="eastAsia"/>
        </w:rPr>
        <w:t>/超巨星</w:t>
      </w:r>
      <w:r>
        <w:t>阶段，内部</w:t>
      </w:r>
      <w:r>
        <w:rPr>
          <w:rFonts w:hint="eastAsia"/>
        </w:rPr>
        <w:t>H</w:t>
      </w:r>
      <w:r>
        <w:t>e燃烧导致氢燃烧层膨胀，这一膨胀就导致核反应整体速率下降，因而放能减少，星表面收缩。</w:t>
      </w:r>
      <w:r>
        <w:rPr>
          <w:rFonts w:hint="eastAsia"/>
        </w:rPr>
        <w:t>氢</w:t>
      </w:r>
      <w:r>
        <w:t>燃烧层</w:t>
      </w:r>
      <w:proofErr w:type="gramStart"/>
      <w:r>
        <w:t>一</w:t>
      </w:r>
      <w:proofErr w:type="gramEnd"/>
      <w:r>
        <w:t>膨胀，不透明度降低，</w:t>
      </w:r>
      <w:r>
        <w:rPr>
          <w:rFonts w:hint="eastAsia"/>
        </w:rPr>
        <w:t>H</w:t>
      </w:r>
      <w:r>
        <w:t>e的能量就很</w:t>
      </w:r>
      <w:r>
        <w:rPr>
          <w:rFonts w:hint="eastAsia"/>
        </w:rPr>
        <w:t>快</w:t>
      </w:r>
      <w:r>
        <w:t>放出来，</w:t>
      </w:r>
      <w:r>
        <w:rPr>
          <w:rFonts w:hint="eastAsia"/>
        </w:rPr>
        <w:t>核心</w:t>
      </w:r>
      <w:r>
        <w:t>就收缩，氢燃烧层聚变加快，</w:t>
      </w:r>
      <w:r w:rsidR="000D6938">
        <w:rPr>
          <w:rFonts w:hint="eastAsia"/>
        </w:rPr>
        <w:t>星体</w:t>
      </w:r>
      <w:r w:rsidR="000D6938">
        <w:t>表面又膨胀。如此</w:t>
      </w:r>
      <w:r w:rsidR="000D6938">
        <w:rPr>
          <w:rFonts w:hint="eastAsia"/>
        </w:rPr>
        <w:t>交替往复</w:t>
      </w:r>
      <w:r w:rsidR="000D6938">
        <w:t>就产生脉动。</w:t>
      </w:r>
    </w:p>
    <w:p w:rsidR="00886FE7" w:rsidRPr="009C5EB5" w:rsidRDefault="00886FE7">
      <w:r>
        <w:rPr>
          <w:rFonts w:hint="eastAsia"/>
        </w:rPr>
        <w:t>星震学</w:t>
      </w:r>
      <w:r>
        <w:t>的用途：因为恒星内部的振动模式</w:t>
      </w:r>
      <w:r>
        <w:rPr>
          <w:rFonts w:hint="eastAsia"/>
        </w:rPr>
        <w:t>由</w:t>
      </w:r>
      <w:r>
        <w:t>恒星内部物理性质决定（</w:t>
      </w:r>
      <w:r>
        <w:rPr>
          <w:rFonts w:hint="eastAsia"/>
        </w:rPr>
        <w:t>例如不同</w:t>
      </w:r>
      <w:r>
        <w:t>频率的</w:t>
      </w:r>
      <w:r>
        <w:rPr>
          <w:rFonts w:hint="eastAsia"/>
        </w:rPr>
        <w:t>P模</w:t>
      </w:r>
      <w:r w:rsidR="00B83188">
        <w:rPr>
          <w:rFonts w:hint="eastAsia"/>
        </w:rPr>
        <w:t>的</w:t>
      </w:r>
      <w:r w:rsidR="00B83188">
        <w:t>折返点</w:t>
      </w:r>
      <w:r>
        <w:t>在不同的深度处）</w:t>
      </w:r>
      <w:r w:rsidR="00B83188">
        <w:rPr>
          <w:rFonts w:hint="eastAsia"/>
        </w:rPr>
        <w:t>，</w:t>
      </w:r>
      <w:r w:rsidR="00B83188">
        <w:t>这些振动发射出来以后，就带有了恒星的内部信息。所以</w:t>
      </w:r>
      <w:r w:rsidR="00B83188">
        <w:rPr>
          <w:rFonts w:hint="eastAsia"/>
        </w:rPr>
        <w:t>星震学</w:t>
      </w:r>
      <w:r w:rsidR="003E3D4E">
        <w:t>对于了解恒星内部信息，</w:t>
      </w:r>
      <w:r w:rsidR="003E3D4E">
        <w:rPr>
          <w:rFonts w:hint="eastAsia"/>
        </w:rPr>
        <w:t>特别是</w:t>
      </w:r>
      <w:r w:rsidR="00B83188">
        <w:t>质量、年龄等，有很大帮助。</w:t>
      </w:r>
    </w:p>
    <w:sectPr w:rsidR="00886FE7" w:rsidRPr="009C5E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553"/>
    <w:rsid w:val="000D6938"/>
    <w:rsid w:val="003262ED"/>
    <w:rsid w:val="00335794"/>
    <w:rsid w:val="003C6C73"/>
    <w:rsid w:val="003E3D4E"/>
    <w:rsid w:val="00540FF7"/>
    <w:rsid w:val="006C69D2"/>
    <w:rsid w:val="00886FE7"/>
    <w:rsid w:val="00921C99"/>
    <w:rsid w:val="00966E60"/>
    <w:rsid w:val="009C5EB5"/>
    <w:rsid w:val="00A937AD"/>
    <w:rsid w:val="00B83188"/>
    <w:rsid w:val="00D5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15278D-463E-4630-BF85-333C7F838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921C9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C69D2"/>
    <w:rPr>
      <w:color w:val="808080"/>
    </w:rPr>
  </w:style>
  <w:style w:type="character" w:customStyle="1" w:styleId="20">
    <w:name w:val="标题 2 字符"/>
    <w:basedOn w:val="a0"/>
    <w:link w:val="2"/>
    <w:uiPriority w:val="9"/>
    <w:rsid w:val="00921C99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149</Words>
  <Characters>852</Characters>
  <Application>Microsoft Office Word</Application>
  <DocSecurity>0</DocSecurity>
  <Lines>7</Lines>
  <Paragraphs>1</Paragraphs>
  <ScaleCrop>false</ScaleCrop>
  <Company>Microsoft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洋遥</dc:creator>
  <cp:keywords/>
  <dc:description/>
  <cp:lastModifiedBy>陈 洋遥</cp:lastModifiedBy>
  <cp:revision>2</cp:revision>
  <dcterms:created xsi:type="dcterms:W3CDTF">2018-11-06T03:42:00Z</dcterms:created>
  <dcterms:modified xsi:type="dcterms:W3CDTF">2018-12-22T18:12:00Z</dcterms:modified>
</cp:coreProperties>
</file>